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2F" w:rsidRPr="004A097B" w:rsidRDefault="004153CD">
      <w:pPr>
        <w:rPr>
          <w:rFonts w:ascii="Open Sans Light" w:hAnsi="Open Sans Light" w:cs="Open Sans Light"/>
          <w:sz w:val="36"/>
          <w:szCs w:val="36"/>
        </w:rPr>
      </w:pPr>
      <w:r w:rsidRPr="004A097B">
        <w:rPr>
          <w:rFonts w:ascii="Open Sans Light" w:hAnsi="Open Sans Light" w:cs="Open Sans Light"/>
          <w:sz w:val="36"/>
          <w:szCs w:val="36"/>
        </w:rPr>
        <w:t>Bases legales del concurso “</w:t>
      </w:r>
      <w:r w:rsidR="008F3250">
        <w:rPr>
          <w:rFonts w:ascii="Open Sans Light" w:hAnsi="Open Sans Light" w:cs="Open Sans Light"/>
          <w:sz w:val="36"/>
          <w:szCs w:val="36"/>
        </w:rPr>
        <w:t>Cultura de B</w:t>
      </w:r>
      <w:r w:rsidR="001A437F" w:rsidRPr="008F3250">
        <w:rPr>
          <w:rFonts w:ascii="Open Sans Light" w:hAnsi="Open Sans Light" w:cs="Open Sans Light"/>
          <w:sz w:val="36"/>
          <w:szCs w:val="36"/>
        </w:rPr>
        <w:t>arrio</w:t>
      </w:r>
      <w:r w:rsidRPr="004A097B">
        <w:rPr>
          <w:rFonts w:ascii="Open Sans Light" w:hAnsi="Open Sans Light" w:cs="Open Sans Light"/>
          <w:sz w:val="36"/>
          <w:szCs w:val="36"/>
        </w:rPr>
        <w:t>”</w:t>
      </w:r>
    </w:p>
    <w:p w:rsidR="004153CD" w:rsidRPr="001A437F" w:rsidRDefault="004153CD">
      <w:pPr>
        <w:rPr>
          <w:rFonts w:ascii="Open Sans Light" w:hAnsi="Open Sans Light" w:cs="Open Sans Light"/>
          <w:b/>
          <w:sz w:val="28"/>
          <w:szCs w:val="28"/>
        </w:rPr>
      </w:pPr>
      <w:r w:rsidRPr="001A437F">
        <w:rPr>
          <w:rFonts w:ascii="Open Sans Light" w:hAnsi="Open Sans Light" w:cs="Open Sans Light"/>
          <w:b/>
          <w:sz w:val="28"/>
          <w:szCs w:val="28"/>
        </w:rPr>
        <w:t>Identifica</w:t>
      </w:r>
      <w:r w:rsidR="004A097B" w:rsidRPr="001A437F">
        <w:rPr>
          <w:rFonts w:ascii="Open Sans Light" w:hAnsi="Open Sans Light" w:cs="Open Sans Light"/>
          <w:b/>
          <w:sz w:val="28"/>
          <w:szCs w:val="28"/>
        </w:rPr>
        <w:t>ción de la empresa organizadora</w:t>
      </w:r>
    </w:p>
    <w:p w:rsidR="004153CD" w:rsidRPr="00277CF5" w:rsidRDefault="001A437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Participa Vicálvaro</w:t>
      </w:r>
      <w:r w:rsidRPr="00277CF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y Servicio de Convivencia </w:t>
      </w:r>
      <w:r w:rsidR="0068260E" w:rsidRPr="00277CF5">
        <w:rPr>
          <w:rFonts w:ascii="Open Sans" w:hAnsi="Open Sans" w:cs="Open Sans"/>
        </w:rPr>
        <w:t xml:space="preserve">con domicilio </w:t>
      </w:r>
      <w:r>
        <w:rPr>
          <w:rFonts w:ascii="Open Sans" w:hAnsi="Open Sans" w:cs="Open Sans"/>
        </w:rPr>
        <w:t>AVDA Real 12</w:t>
      </w:r>
      <w:r w:rsidR="0068260E" w:rsidRPr="00277CF5">
        <w:rPr>
          <w:rFonts w:ascii="Open Sans" w:hAnsi="Open Sans" w:cs="Open Sans"/>
        </w:rPr>
        <w:t xml:space="preserve"> y </w:t>
      </w:r>
      <w:r>
        <w:rPr>
          <w:rFonts w:ascii="Open Sans" w:hAnsi="Open Sans" w:cs="Open Sans"/>
        </w:rPr>
        <w:t xml:space="preserve">organiza </w:t>
      </w:r>
      <w:r w:rsidR="0068260E" w:rsidRPr="00277CF5">
        <w:rPr>
          <w:rFonts w:ascii="Open Sans" w:hAnsi="Open Sans" w:cs="Open Sans"/>
        </w:rPr>
        <w:t xml:space="preserve">esta campaña titulada </w:t>
      </w:r>
      <w:r>
        <w:rPr>
          <w:rFonts w:ascii="Open Sans" w:hAnsi="Open Sans" w:cs="Open Sans"/>
        </w:rPr>
        <w:t>Cultura de Barrio</w:t>
      </w:r>
      <w:r w:rsidR="0068260E" w:rsidRPr="00277CF5">
        <w:rPr>
          <w:rFonts w:ascii="Open Sans" w:hAnsi="Open Sans" w:cs="Open Sans"/>
        </w:rPr>
        <w:t>.</w:t>
      </w:r>
    </w:p>
    <w:p w:rsidR="00DC4739" w:rsidRPr="001A437F" w:rsidRDefault="00DC4739">
      <w:pPr>
        <w:rPr>
          <w:rFonts w:ascii="Open Sans Light" w:hAnsi="Open Sans Light" w:cs="Open Sans Light"/>
          <w:b/>
          <w:sz w:val="28"/>
          <w:szCs w:val="28"/>
        </w:rPr>
      </w:pPr>
      <w:r w:rsidRPr="001A437F">
        <w:rPr>
          <w:rFonts w:ascii="Open Sans Light" w:hAnsi="Open Sans Light" w:cs="Open Sans Light"/>
          <w:b/>
          <w:sz w:val="28"/>
          <w:szCs w:val="28"/>
        </w:rPr>
        <w:t>Fechas de comienzo y finalización del concurso y ámbito geográfico</w:t>
      </w:r>
    </w:p>
    <w:p w:rsidR="00DC4739" w:rsidRPr="00277CF5" w:rsidRDefault="00DC4739">
      <w:pPr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 xml:space="preserve">La fecha de inicio del concurso </w:t>
      </w:r>
      <w:r w:rsidRPr="008F3250">
        <w:rPr>
          <w:rFonts w:ascii="Open Sans" w:hAnsi="Open Sans" w:cs="Open Sans"/>
        </w:rPr>
        <w:t xml:space="preserve">será </w:t>
      </w:r>
      <w:r w:rsidR="001D4219" w:rsidRPr="008F3250">
        <w:rPr>
          <w:rFonts w:ascii="Open Sans" w:hAnsi="Open Sans" w:cs="Open Sans"/>
        </w:rPr>
        <w:t>16 de Abril 2019</w:t>
      </w:r>
      <w:r w:rsidRPr="00277CF5">
        <w:rPr>
          <w:rFonts w:ascii="Open Sans" w:hAnsi="Open Sans" w:cs="Open Sans"/>
        </w:rPr>
        <w:t xml:space="preserve"> a las </w:t>
      </w:r>
      <w:r w:rsidR="001A437F" w:rsidRPr="008F3250">
        <w:rPr>
          <w:rFonts w:ascii="Open Sans" w:hAnsi="Open Sans" w:cs="Open Sans"/>
        </w:rPr>
        <w:t>14.00</w:t>
      </w:r>
      <w:r w:rsidR="001D4219" w:rsidRPr="008F3250">
        <w:rPr>
          <w:rFonts w:ascii="Open Sans" w:hAnsi="Open Sans" w:cs="Open Sans"/>
        </w:rPr>
        <w:t xml:space="preserve"> concurso</w:t>
      </w:r>
      <w:r w:rsidRPr="00277CF5">
        <w:rPr>
          <w:rFonts w:ascii="Open Sans" w:hAnsi="Open Sans" w:cs="Open Sans"/>
        </w:rPr>
        <w:t xml:space="preserve"> y finalizará el día </w:t>
      </w:r>
      <w:r w:rsidR="001A437F" w:rsidRPr="008F3250">
        <w:rPr>
          <w:rFonts w:ascii="Open Sans" w:hAnsi="Open Sans" w:cs="Open Sans"/>
        </w:rPr>
        <w:t>2 de Junio 2019</w:t>
      </w:r>
      <w:r w:rsidRPr="008F3250">
        <w:rPr>
          <w:rFonts w:ascii="Open Sans" w:hAnsi="Open Sans" w:cs="Open Sans"/>
        </w:rPr>
        <w:t>)</w:t>
      </w:r>
      <w:r w:rsidRPr="00277CF5">
        <w:rPr>
          <w:rFonts w:ascii="Open Sans" w:hAnsi="Open Sans" w:cs="Open Sans"/>
        </w:rPr>
        <w:t xml:space="preserve"> a las </w:t>
      </w:r>
      <w:r w:rsidR="001A437F" w:rsidRPr="008F3250">
        <w:rPr>
          <w:rFonts w:ascii="Open Sans" w:hAnsi="Open Sans" w:cs="Open Sans"/>
        </w:rPr>
        <w:t>14.00</w:t>
      </w:r>
      <w:r w:rsidRPr="00277CF5">
        <w:rPr>
          <w:rFonts w:ascii="Open Sans" w:hAnsi="Open Sans" w:cs="Open Sans"/>
        </w:rPr>
        <w:t>. Se podrá participar sólo en es</w:t>
      </w:r>
      <w:r w:rsidR="001A437F">
        <w:rPr>
          <w:rFonts w:ascii="Open Sans" w:hAnsi="Open Sans" w:cs="Open Sans"/>
        </w:rPr>
        <w:t>t</w:t>
      </w:r>
      <w:r w:rsidRPr="00277CF5">
        <w:rPr>
          <w:rFonts w:ascii="Open Sans" w:hAnsi="Open Sans" w:cs="Open Sans"/>
        </w:rPr>
        <w:t xml:space="preserve">e período de tiempo. </w:t>
      </w:r>
    </w:p>
    <w:p w:rsidR="00DC4739" w:rsidRDefault="00665D2E">
      <w:pPr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 xml:space="preserve">La campaña está dirigida a los </w:t>
      </w:r>
      <w:r w:rsidR="001D4219">
        <w:rPr>
          <w:rFonts w:ascii="Open Sans" w:hAnsi="Open Sans" w:cs="Open Sans"/>
        </w:rPr>
        <w:t>niños y niñas del Distrito Vicálvaro.</w:t>
      </w:r>
    </w:p>
    <w:p w:rsidR="00503BD8" w:rsidRPr="00277CF5" w:rsidRDefault="001D421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Participa Vicálvaro y el Servicio de Convivencia</w:t>
      </w:r>
      <w:r w:rsidR="00503BD8" w:rsidRPr="00DC0E4C">
        <w:rPr>
          <w:rFonts w:ascii="Open Sans" w:hAnsi="Open Sans" w:cs="Open Sans"/>
        </w:rPr>
        <w:t xml:space="preserve"> se reserva el derecho a aplazar o ampliar el período del concurso</w:t>
      </w:r>
      <w:r w:rsidR="00A15417">
        <w:rPr>
          <w:rFonts w:ascii="Open Sans" w:hAnsi="Open Sans" w:cs="Open Sans"/>
        </w:rPr>
        <w:t xml:space="preserve"> en caso de fuerza mayor</w:t>
      </w:r>
      <w:r w:rsidR="00503BD8" w:rsidRPr="00DC0E4C">
        <w:rPr>
          <w:rFonts w:ascii="Open Sans" w:hAnsi="Open Sans" w:cs="Open Sans"/>
        </w:rPr>
        <w:t>, así como la facultad de interpret</w:t>
      </w:r>
      <w:r w:rsidR="00503BD8">
        <w:rPr>
          <w:rFonts w:ascii="Open Sans" w:hAnsi="Open Sans" w:cs="Open Sans"/>
        </w:rPr>
        <w:t>ar los presentes términos y condiciones legales.</w:t>
      </w:r>
    </w:p>
    <w:p w:rsidR="005E7C41" w:rsidRPr="008F3250" w:rsidRDefault="005E7C41">
      <w:pPr>
        <w:rPr>
          <w:rFonts w:ascii="Open Sans Light" w:hAnsi="Open Sans Light" w:cs="Open Sans Light"/>
          <w:b/>
          <w:sz w:val="28"/>
          <w:szCs w:val="28"/>
        </w:rPr>
      </w:pPr>
      <w:r w:rsidRPr="008F3250">
        <w:rPr>
          <w:rFonts w:ascii="Open Sans Light" w:hAnsi="Open Sans Light" w:cs="Open Sans Light"/>
          <w:b/>
          <w:sz w:val="28"/>
          <w:szCs w:val="28"/>
        </w:rPr>
        <w:t>Reglas y condiciones para participar</w:t>
      </w:r>
    </w:p>
    <w:p w:rsidR="00725A5C" w:rsidRDefault="00665D2E">
      <w:pPr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Podrán p</w:t>
      </w:r>
      <w:r w:rsidR="001D4219">
        <w:rPr>
          <w:rFonts w:ascii="Open Sans" w:hAnsi="Open Sans" w:cs="Open Sans"/>
        </w:rPr>
        <w:t>articipar en el concurso aquella</w:t>
      </w:r>
      <w:r w:rsidRPr="00277CF5">
        <w:rPr>
          <w:rFonts w:ascii="Open Sans" w:hAnsi="Open Sans" w:cs="Open Sans"/>
        </w:rPr>
        <w:t xml:space="preserve">s personas </w:t>
      </w:r>
      <w:r w:rsidR="001D4219">
        <w:rPr>
          <w:rFonts w:ascii="Open Sans" w:hAnsi="Open Sans" w:cs="Open Sans"/>
        </w:rPr>
        <w:t>entre los 4 años y los 16</w:t>
      </w:r>
      <w:r w:rsidR="00883F70">
        <w:rPr>
          <w:rFonts w:ascii="Open Sans" w:hAnsi="Open Sans" w:cs="Open Sans"/>
        </w:rPr>
        <w:t xml:space="preserve"> años con</w:t>
      </w:r>
      <w:r w:rsidR="001D4219">
        <w:rPr>
          <w:rFonts w:ascii="Open Sans" w:hAnsi="Open Sans" w:cs="Open Sans"/>
        </w:rPr>
        <w:t xml:space="preserve"> </w:t>
      </w:r>
      <w:r w:rsidRPr="00277CF5">
        <w:rPr>
          <w:rFonts w:ascii="Open Sans" w:hAnsi="Open Sans" w:cs="Open Sans"/>
        </w:rPr>
        <w:t xml:space="preserve"> residencia en</w:t>
      </w:r>
      <w:r w:rsidR="00883F70">
        <w:rPr>
          <w:rFonts w:ascii="Open Sans" w:hAnsi="Open Sans" w:cs="Open Sans"/>
        </w:rPr>
        <w:t xml:space="preserve"> el distrito de Vicálvaro</w:t>
      </w:r>
      <w:r w:rsidR="001D4219">
        <w:rPr>
          <w:rFonts w:ascii="Open Sans" w:hAnsi="Open Sans" w:cs="Open Sans"/>
        </w:rPr>
        <w:t>.</w:t>
      </w:r>
      <w:r w:rsidR="00725A5C">
        <w:rPr>
          <w:rFonts w:ascii="Open Sans" w:hAnsi="Open Sans" w:cs="Open Sans"/>
        </w:rPr>
        <w:t xml:space="preserve"> </w:t>
      </w:r>
      <w:r w:rsidRPr="00277CF5">
        <w:rPr>
          <w:rFonts w:ascii="Open Sans" w:hAnsi="Open Sans" w:cs="Open Sans"/>
        </w:rPr>
        <w:t xml:space="preserve"> </w:t>
      </w:r>
    </w:p>
    <w:p w:rsidR="00883F70" w:rsidRDefault="005B19CA">
      <w:pPr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 xml:space="preserve">Para participar deberán </w:t>
      </w:r>
      <w:r w:rsidR="00725A5C">
        <w:rPr>
          <w:rFonts w:ascii="Open Sans" w:hAnsi="Open Sans" w:cs="Open Sans"/>
        </w:rPr>
        <w:t xml:space="preserve">elaborar o escribir una poesía sobre la diversidad o la cultura de barrio. La poesía será máximo de veinte líneas y el dibujo tamaño DIN A 4. Los participantes y las participantes deberán </w:t>
      </w:r>
      <w:r w:rsidR="005E55A3">
        <w:rPr>
          <w:rFonts w:ascii="Open Sans" w:hAnsi="Open Sans" w:cs="Open Sans"/>
        </w:rPr>
        <w:t xml:space="preserve">entregar las obras de forma telemática en </w:t>
      </w:r>
      <w:hyperlink r:id="rId7" w:history="1">
        <w:r w:rsidR="00AF16C1" w:rsidRPr="00D45F3A">
          <w:rPr>
            <w:rStyle w:val="Hipervnculo"/>
            <w:rFonts w:ascii="Open Sans" w:hAnsi="Open Sans" w:cs="Open Sans"/>
          </w:rPr>
          <w:t>convivencia7@larueca.org</w:t>
        </w:r>
      </w:hyperlink>
      <w:r w:rsidR="005E55A3">
        <w:rPr>
          <w:rFonts w:ascii="Open Sans" w:hAnsi="Open Sans" w:cs="Open Sans"/>
        </w:rPr>
        <w:t xml:space="preserve"> o </w:t>
      </w:r>
      <w:hyperlink r:id="rId8" w:history="1">
        <w:r w:rsidR="005E55A3" w:rsidRPr="00D45F3A">
          <w:rPr>
            <w:rStyle w:val="Hipervnculo"/>
            <w:rFonts w:ascii="Open Sans" w:hAnsi="Open Sans" w:cs="Open Sans"/>
          </w:rPr>
          <w:t>participación.viclavaro@siete-estrellas.com</w:t>
        </w:r>
      </w:hyperlink>
      <w:r w:rsidR="005E55A3">
        <w:rPr>
          <w:rFonts w:ascii="Open Sans" w:hAnsi="Open Sans" w:cs="Open Sans"/>
        </w:rPr>
        <w:t>. También podrán ser presentadas físicamente en el Espacio de Igualdad Gloria Fuertes (AVDA Real 12, 2ª planta)</w:t>
      </w:r>
      <w:r w:rsidR="00AF16C1">
        <w:rPr>
          <w:rFonts w:ascii="Open Sans" w:hAnsi="Open Sans" w:cs="Open Sans"/>
        </w:rPr>
        <w:t xml:space="preserve"> en horario de lunes a viernes de 10 a 14 y de 16.30 a 20.30. </w:t>
      </w:r>
      <w:r w:rsidR="00883F70">
        <w:rPr>
          <w:rFonts w:ascii="Open Sans" w:hAnsi="Open Sans" w:cs="Open Sans"/>
        </w:rPr>
        <w:t xml:space="preserve">Las obras presentadas serán publicadas en un libro </w:t>
      </w:r>
      <w:r w:rsidR="007024D0">
        <w:rPr>
          <w:rFonts w:ascii="Open Sans" w:hAnsi="Open Sans" w:cs="Open Sans"/>
        </w:rPr>
        <w:t>digital</w:t>
      </w:r>
      <w:r w:rsidR="00883F70">
        <w:rPr>
          <w:rFonts w:ascii="Open Sans" w:hAnsi="Open Sans" w:cs="Open Sans"/>
        </w:rPr>
        <w:t xml:space="preserve"> previa autorización del tutor o tutora del menor participante. </w:t>
      </w:r>
    </w:p>
    <w:p w:rsidR="00301960" w:rsidRDefault="002E216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Los participantes deberán subir su dibujo, o poesía, su nombre, apellido y mail y la autorización del tutor/tutora a los correos arriba indicados</w:t>
      </w:r>
      <w:r w:rsidR="00301960">
        <w:rPr>
          <w:rFonts w:ascii="Open Sans" w:hAnsi="Open Sans" w:cs="Open Sans"/>
        </w:rPr>
        <w:t>.</w:t>
      </w:r>
    </w:p>
    <w:p w:rsidR="00301960" w:rsidRDefault="0030196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Las poesías deberán ser entregadas en un documento Word en un archivo con el nombre del participante y el nombre del concurso, Ejemplo “Poesía, Mabel Campos”.</w:t>
      </w:r>
    </w:p>
    <w:p w:rsidR="002E2161" w:rsidRDefault="0030196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En lo referente a la digitalización de la pintura será un DIN A 4 en formato </w:t>
      </w:r>
      <w:proofErr w:type="spellStart"/>
      <w:r>
        <w:rPr>
          <w:rFonts w:ascii="Open Sans" w:hAnsi="Open Sans" w:cs="Open Sans"/>
        </w:rPr>
        <w:t>jpg</w:t>
      </w:r>
      <w:proofErr w:type="spellEnd"/>
      <w:r>
        <w:rPr>
          <w:rFonts w:ascii="Open Sans" w:hAnsi="Open Sans" w:cs="Open Sans"/>
        </w:rPr>
        <w:t xml:space="preserve"> y resolución mínimo 300 </w:t>
      </w:r>
      <w:proofErr w:type="spellStart"/>
      <w:r>
        <w:rPr>
          <w:rFonts w:ascii="Open Sans" w:hAnsi="Open Sans" w:cs="Open Sans"/>
        </w:rPr>
        <w:t>ppp</w:t>
      </w:r>
      <w:proofErr w:type="spellEnd"/>
      <w:r>
        <w:rPr>
          <w:rFonts w:ascii="Open Sans" w:hAnsi="Open Sans" w:cs="Open Sans"/>
        </w:rPr>
        <w:t xml:space="preserve"> o dpi.</w:t>
      </w:r>
      <w:r w:rsidR="002E2161">
        <w:rPr>
          <w:rFonts w:ascii="Open Sans" w:hAnsi="Open Sans" w:cs="Open Sans"/>
        </w:rPr>
        <w:t xml:space="preserve"> </w:t>
      </w:r>
    </w:p>
    <w:p w:rsidR="00301960" w:rsidRDefault="0030196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En el reverso de las obras elaboradas deberá aparecer el no</w:t>
      </w:r>
      <w:r w:rsidR="00081250">
        <w:rPr>
          <w:rFonts w:ascii="Open Sans" w:hAnsi="Open Sans" w:cs="Open Sans"/>
        </w:rPr>
        <w:t xml:space="preserve">mbre, </w:t>
      </w:r>
      <w:r>
        <w:rPr>
          <w:rFonts w:ascii="Open Sans" w:hAnsi="Open Sans" w:cs="Open Sans"/>
        </w:rPr>
        <w:t>apellido</w:t>
      </w:r>
      <w:r w:rsidR="00081250">
        <w:rPr>
          <w:rFonts w:ascii="Open Sans" w:hAnsi="Open Sans" w:cs="Open Sans"/>
        </w:rPr>
        <w:t xml:space="preserve">s, teléfono de contacto y un correo electrónico. </w:t>
      </w:r>
    </w:p>
    <w:p w:rsidR="002E2161" w:rsidRDefault="002E2161">
      <w:p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Categorias</w:t>
      </w:r>
      <w:proofErr w:type="spellEnd"/>
      <w:r>
        <w:rPr>
          <w:rFonts w:ascii="Open Sans" w:hAnsi="Open Sans" w:cs="Open Sans"/>
        </w:rPr>
        <w:t>:</w:t>
      </w:r>
    </w:p>
    <w:p w:rsidR="008667BF" w:rsidRDefault="008667BF">
      <w:pPr>
        <w:rPr>
          <w:rFonts w:ascii="Open Sans" w:hAnsi="Open Sans" w:cs="Open Sans"/>
        </w:rPr>
      </w:pPr>
      <w:r w:rsidRPr="008F3250">
        <w:rPr>
          <w:rFonts w:ascii="Open Sans" w:hAnsi="Open Sans" w:cs="Open Sans"/>
        </w:rPr>
        <w:t xml:space="preserve">En el concurso se establecen dos categorías de los 4 a 12 años y de los 13 a 16 años. Cada categoría contara con un primer premio en dibujo.  </w:t>
      </w:r>
      <w:r>
        <w:rPr>
          <w:rFonts w:ascii="Open Sans" w:hAnsi="Open Sans" w:cs="Open Sans"/>
        </w:rPr>
        <w:t xml:space="preserve">Las poesías recibidas si cumplen los requisitos serán publicadas en el libro </w:t>
      </w:r>
      <w:r w:rsidR="007024D0">
        <w:rPr>
          <w:rFonts w:ascii="Open Sans" w:hAnsi="Open Sans" w:cs="Open Sans"/>
        </w:rPr>
        <w:t>digital</w:t>
      </w:r>
      <w:r>
        <w:rPr>
          <w:rFonts w:ascii="Open Sans" w:hAnsi="Open Sans" w:cs="Open Sans"/>
        </w:rPr>
        <w:t xml:space="preserve">. </w:t>
      </w:r>
    </w:p>
    <w:p w:rsidR="007C17EE" w:rsidRPr="008F3250" w:rsidRDefault="007C17EE">
      <w:pPr>
        <w:rPr>
          <w:rFonts w:ascii="Open Sans Light" w:hAnsi="Open Sans Light" w:cs="Open Sans Light"/>
          <w:b/>
          <w:sz w:val="28"/>
          <w:szCs w:val="28"/>
        </w:rPr>
      </w:pPr>
      <w:r w:rsidRPr="008F3250">
        <w:rPr>
          <w:rFonts w:ascii="Open Sans Light" w:hAnsi="Open Sans Light" w:cs="Open Sans Light"/>
          <w:b/>
          <w:sz w:val="28"/>
          <w:szCs w:val="28"/>
        </w:rPr>
        <w:lastRenderedPageBreak/>
        <w:t>Selección del ganador</w:t>
      </w:r>
      <w:r w:rsidR="00EC2698" w:rsidRPr="008F3250">
        <w:rPr>
          <w:rFonts w:ascii="Open Sans Light" w:hAnsi="Open Sans Light" w:cs="Open Sans Light"/>
          <w:b/>
          <w:sz w:val="28"/>
          <w:szCs w:val="28"/>
        </w:rPr>
        <w:t xml:space="preserve"> y </w:t>
      </w:r>
      <w:r w:rsidR="001845EE" w:rsidRPr="008F3250">
        <w:rPr>
          <w:rFonts w:ascii="Open Sans Light" w:hAnsi="Open Sans Light" w:cs="Open Sans Light"/>
          <w:b/>
          <w:sz w:val="28"/>
          <w:szCs w:val="28"/>
        </w:rPr>
        <w:t>requisitos</w:t>
      </w:r>
    </w:p>
    <w:p w:rsidR="00EC2698" w:rsidRPr="00277CF5" w:rsidRDefault="001845EE" w:rsidP="00EC2698">
      <w:pPr>
        <w:rPr>
          <w:rFonts w:ascii="Open Sans" w:hAnsi="Open Sans" w:cs="Open Sans"/>
        </w:rPr>
      </w:pPr>
      <w:r w:rsidRPr="001845EE">
        <w:rPr>
          <w:rFonts w:ascii="Open Sans" w:hAnsi="Open Sans" w:cs="Open Sans"/>
        </w:rPr>
        <w:t xml:space="preserve">El ganador será elegido por un tribunal formado por Participa Vicálvaro y el Servicio de Convivencia Intercultural en Barrios el día </w:t>
      </w:r>
      <w:r w:rsidR="00301960">
        <w:rPr>
          <w:rFonts w:ascii="Open Sans" w:hAnsi="Open Sans" w:cs="Open Sans"/>
        </w:rPr>
        <w:t>21</w:t>
      </w:r>
      <w:r w:rsidRPr="001845EE">
        <w:rPr>
          <w:rFonts w:ascii="Open Sans" w:hAnsi="Open Sans" w:cs="Open Sans"/>
        </w:rPr>
        <w:t xml:space="preserve"> de Junio 2019</w:t>
      </w:r>
      <w:r w:rsidR="00301960">
        <w:rPr>
          <w:rFonts w:ascii="Open Sans" w:hAnsi="Open Sans" w:cs="Open Sans"/>
        </w:rPr>
        <w:t xml:space="preserve"> a las 12 horas</w:t>
      </w:r>
      <w:r w:rsidRPr="001845EE">
        <w:rPr>
          <w:rFonts w:ascii="Open Sans" w:hAnsi="Open Sans" w:cs="Open Sans"/>
        </w:rPr>
        <w:t>, los ganadores serán contactados por los email</w:t>
      </w:r>
      <w:r w:rsidR="00596134">
        <w:rPr>
          <w:rFonts w:ascii="Open Sans" w:hAnsi="Open Sans" w:cs="Open Sans"/>
        </w:rPr>
        <w:t>s</w:t>
      </w:r>
      <w:r w:rsidRPr="001845EE">
        <w:rPr>
          <w:rFonts w:ascii="Open Sans" w:hAnsi="Open Sans" w:cs="Open Sans"/>
        </w:rPr>
        <w:t xml:space="preserve"> y teléfonos entregados en la presentación de obras y serán publi</w:t>
      </w:r>
      <w:r w:rsidR="00596134">
        <w:rPr>
          <w:rFonts w:ascii="Open Sans" w:hAnsi="Open Sans" w:cs="Open Sans"/>
        </w:rPr>
        <w:t>c</w:t>
      </w:r>
      <w:r w:rsidRPr="001845EE">
        <w:rPr>
          <w:rFonts w:ascii="Open Sans" w:hAnsi="Open Sans" w:cs="Open Sans"/>
        </w:rPr>
        <w:t>ado</w:t>
      </w:r>
      <w:r w:rsidR="00596134">
        <w:rPr>
          <w:rFonts w:ascii="Open Sans" w:hAnsi="Open Sans" w:cs="Open Sans"/>
        </w:rPr>
        <w:t>s</w:t>
      </w:r>
      <w:r w:rsidRPr="001845EE">
        <w:rPr>
          <w:rFonts w:ascii="Open Sans" w:hAnsi="Open Sans" w:cs="Open Sans"/>
        </w:rPr>
        <w:t xml:space="preserve"> en el blog del Servicio de Convivencia Intercultural en barrios </w:t>
      </w:r>
      <w:r>
        <w:rPr>
          <w:rFonts w:ascii="Open Sans" w:hAnsi="Open Sans" w:cs="Open Sans"/>
        </w:rPr>
        <w:t>(</w:t>
      </w:r>
      <w:hyperlink r:id="rId9" w:history="1">
        <w:r>
          <w:rPr>
            <w:rStyle w:val="Hipervnculo"/>
          </w:rPr>
          <w:t>http://serviciodeconvivencia.es/</w:t>
        </w:r>
      </w:hyperlink>
      <w:r>
        <w:rPr>
          <w:rFonts w:ascii="Open Sans" w:hAnsi="Open Sans" w:cs="Open Sans"/>
          <w:highlight w:val="cyan"/>
        </w:rPr>
        <w:t>)</w:t>
      </w:r>
    </w:p>
    <w:p w:rsidR="00502308" w:rsidRPr="00277CF5" w:rsidRDefault="001845E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Participa Vicálvaro y el Servicio de Convivencia Intercultural en Barrios</w:t>
      </w:r>
      <w:r w:rsidR="00502308" w:rsidRPr="00502308">
        <w:rPr>
          <w:rFonts w:ascii="Open Sans" w:hAnsi="Open Sans" w:cs="Open Sans"/>
        </w:rPr>
        <w:t xml:space="preserve"> queda eximida de cualquier responsabilidad en </w:t>
      </w:r>
      <w:r w:rsidR="00502308">
        <w:rPr>
          <w:rFonts w:ascii="Open Sans" w:hAnsi="Open Sans" w:cs="Open Sans"/>
        </w:rPr>
        <w:t>caso</w:t>
      </w:r>
      <w:r w:rsidR="00502308" w:rsidRPr="00502308">
        <w:rPr>
          <w:rFonts w:ascii="Open Sans" w:hAnsi="Open Sans" w:cs="Open Sans"/>
        </w:rPr>
        <w:t xml:space="preserve"> de existir algún error en los datos facilitados por l</w:t>
      </w:r>
      <w:r>
        <w:rPr>
          <w:rFonts w:ascii="Open Sans" w:hAnsi="Open Sans" w:cs="Open Sans"/>
        </w:rPr>
        <w:t xml:space="preserve">os participantes. </w:t>
      </w:r>
    </w:p>
    <w:p w:rsidR="00EC2698" w:rsidRPr="008F3250" w:rsidRDefault="00EC2698">
      <w:pPr>
        <w:rPr>
          <w:rFonts w:ascii="Open Sans Light" w:hAnsi="Open Sans Light" w:cs="Open Sans Light"/>
          <w:b/>
          <w:sz w:val="28"/>
          <w:szCs w:val="28"/>
        </w:rPr>
      </w:pPr>
      <w:r w:rsidRPr="008F3250">
        <w:rPr>
          <w:rFonts w:ascii="Open Sans Light" w:hAnsi="Open Sans Light" w:cs="Open Sans Light"/>
          <w:b/>
          <w:sz w:val="28"/>
          <w:szCs w:val="28"/>
        </w:rPr>
        <w:t>Valor y naturaleza del premio ofrecido</w:t>
      </w:r>
    </w:p>
    <w:p w:rsidR="00EC2698" w:rsidRPr="00277CF5" w:rsidRDefault="001845EE">
      <w:pPr>
        <w:rPr>
          <w:rFonts w:ascii="Open Sans" w:hAnsi="Open Sans" w:cs="Open Sans"/>
        </w:rPr>
      </w:pPr>
      <w:r w:rsidRPr="001845EE">
        <w:rPr>
          <w:rFonts w:ascii="Open Sans" w:hAnsi="Open Sans" w:cs="Open Sans"/>
        </w:rPr>
        <w:t>Cada poesía y dibujo</w:t>
      </w:r>
      <w:r>
        <w:rPr>
          <w:rFonts w:ascii="Open Sans" w:hAnsi="Open Sans" w:cs="Open Sans"/>
        </w:rPr>
        <w:t>s</w:t>
      </w:r>
      <w:r w:rsidRPr="001845EE">
        <w:rPr>
          <w:rFonts w:ascii="Open Sans" w:hAnsi="Open Sans" w:cs="Open Sans"/>
        </w:rPr>
        <w:t xml:space="preserve"> parti</w:t>
      </w:r>
      <w:r>
        <w:rPr>
          <w:rFonts w:ascii="Open Sans" w:hAnsi="Open Sans" w:cs="Open Sans"/>
        </w:rPr>
        <w:t>ci</w:t>
      </w:r>
      <w:r w:rsidRPr="001845EE">
        <w:rPr>
          <w:rFonts w:ascii="Open Sans" w:hAnsi="Open Sans" w:cs="Open Sans"/>
        </w:rPr>
        <w:t>pante</w:t>
      </w:r>
      <w:r>
        <w:rPr>
          <w:rFonts w:ascii="Open Sans" w:hAnsi="Open Sans" w:cs="Open Sans"/>
        </w:rPr>
        <w:t>s</w:t>
      </w:r>
      <w:r w:rsidRPr="001845EE">
        <w:rPr>
          <w:rFonts w:ascii="Open Sans" w:hAnsi="Open Sans" w:cs="Open Sans"/>
        </w:rPr>
        <w:t xml:space="preserve"> será publicado en un libro digital y los ganadores de cada categoría de dibujo </w:t>
      </w:r>
      <w:r w:rsidR="00BC5461">
        <w:rPr>
          <w:rFonts w:ascii="Open Sans" w:hAnsi="Open Sans" w:cs="Open Sans"/>
        </w:rPr>
        <w:t>aparecerá</w:t>
      </w:r>
      <w:r w:rsidR="00BC5461" w:rsidRPr="001845EE">
        <w:rPr>
          <w:rFonts w:ascii="Open Sans" w:hAnsi="Open Sans" w:cs="Open Sans"/>
        </w:rPr>
        <w:t>n</w:t>
      </w:r>
      <w:r w:rsidRPr="001845EE">
        <w:rPr>
          <w:rFonts w:ascii="Open Sans" w:hAnsi="Open Sans" w:cs="Open Sans"/>
        </w:rPr>
        <w:t xml:space="preserve"> en la portada o contraportada del mi</w:t>
      </w:r>
      <w:r w:rsidR="00596134">
        <w:rPr>
          <w:rFonts w:ascii="Open Sans" w:hAnsi="Open Sans" w:cs="Open Sans"/>
        </w:rPr>
        <w:t>s</w:t>
      </w:r>
      <w:r w:rsidRPr="001845EE">
        <w:rPr>
          <w:rFonts w:ascii="Open Sans" w:hAnsi="Open Sans" w:cs="Open Sans"/>
        </w:rPr>
        <w:t xml:space="preserve">mo. </w:t>
      </w:r>
    </w:p>
    <w:p w:rsidR="00277CF5" w:rsidRPr="00277CF5" w:rsidRDefault="000812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Participa Vicálvaro y el Servicio de Convivencia Intercultural en Barrios </w:t>
      </w:r>
      <w:r w:rsidR="00502308" w:rsidRPr="00502308">
        <w:rPr>
          <w:rFonts w:ascii="Open Sans" w:hAnsi="Open Sans" w:cs="Open Sans"/>
        </w:rPr>
        <w:t xml:space="preserve">no se responsabiliza de las posibles pérdidas, deterioros, robos </w:t>
      </w:r>
      <w:r>
        <w:rPr>
          <w:rFonts w:ascii="Open Sans" w:hAnsi="Open Sans" w:cs="Open Sans"/>
        </w:rPr>
        <w:t>de cualquiera de las obras presentadas físicamente.</w:t>
      </w:r>
    </w:p>
    <w:p w:rsidR="00277CF5" w:rsidRPr="004A097B" w:rsidRDefault="00277CF5">
      <w:pPr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Protección de datos de carácter personal</w:t>
      </w:r>
    </w:p>
    <w:p w:rsidR="00DE7CB0" w:rsidRDefault="00277CF5" w:rsidP="00277CF5">
      <w:pPr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Los datos suministrados por los participantes serán tratados confidencialmente y recopilados en un fichero automatizado de dato</w:t>
      </w:r>
      <w:r w:rsidR="00081250">
        <w:rPr>
          <w:rFonts w:ascii="Open Sans" w:hAnsi="Open Sans" w:cs="Open Sans"/>
        </w:rPr>
        <w:t xml:space="preserve">s de carácter personal, siendo Participa Vicálvaro y el Servicio de Convivencia responsables </w:t>
      </w:r>
      <w:r w:rsidRPr="00277CF5">
        <w:rPr>
          <w:rFonts w:ascii="Open Sans" w:hAnsi="Open Sans" w:cs="Open Sans"/>
        </w:rPr>
        <w:t xml:space="preserve"> de dicho fichero, </w:t>
      </w:r>
      <w:r w:rsidR="008F3250">
        <w:rPr>
          <w:rFonts w:ascii="Open Sans" w:hAnsi="Open Sans" w:cs="Open Sans"/>
        </w:rPr>
        <w:t xml:space="preserve">con el objetivo de: </w:t>
      </w:r>
    </w:p>
    <w:p w:rsidR="00DE7CB0" w:rsidRDefault="00DE7CB0" w:rsidP="00DE7CB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DE7CB0">
        <w:rPr>
          <w:rFonts w:ascii="Open Sans" w:hAnsi="Open Sans" w:cs="Open Sans"/>
        </w:rPr>
        <w:t>Gestionar la participación de los concursantes y ponerse en contacto con ellos.</w:t>
      </w:r>
    </w:p>
    <w:p w:rsidR="00DE7CB0" w:rsidRDefault="00DE7CB0" w:rsidP="00DE7CB0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Pr="00DE7CB0">
        <w:rPr>
          <w:rFonts w:ascii="Open Sans" w:hAnsi="Open Sans" w:cs="Open Sans"/>
        </w:rPr>
        <w:t xml:space="preserve">omunicarles </w:t>
      </w:r>
      <w:r>
        <w:rPr>
          <w:rFonts w:ascii="Open Sans" w:hAnsi="Open Sans" w:cs="Open Sans"/>
        </w:rPr>
        <w:t>que han resultado ganadores del concurso</w:t>
      </w:r>
      <w:r w:rsidRPr="00DE7CB0">
        <w:rPr>
          <w:rFonts w:ascii="Open Sans" w:hAnsi="Open Sans" w:cs="Open Sans"/>
        </w:rPr>
        <w:t>.</w:t>
      </w:r>
    </w:p>
    <w:p w:rsidR="00407A29" w:rsidRDefault="00081250" w:rsidP="00277CF5">
      <w:pPr>
        <w:rPr>
          <w:rFonts w:ascii="Open Sans" w:hAnsi="Open Sans" w:cs="Open Sans"/>
        </w:rPr>
      </w:pPr>
      <w:r w:rsidRPr="008F3250">
        <w:rPr>
          <w:rFonts w:ascii="Open Sans" w:hAnsi="Open Sans" w:cs="Open Sans"/>
        </w:rPr>
        <w:t>Participa</w:t>
      </w:r>
      <w:r>
        <w:rPr>
          <w:rFonts w:ascii="Open Sans" w:hAnsi="Open Sans" w:cs="Open Sans"/>
        </w:rPr>
        <w:t xml:space="preserve"> Vicálvaro y el Servicio de Convivencia</w:t>
      </w:r>
      <w:r w:rsidR="00277CF5" w:rsidRPr="00277CF5">
        <w:rPr>
          <w:rFonts w:ascii="Open Sans" w:hAnsi="Open Sans" w:cs="Open Sans"/>
        </w:rPr>
        <w:t xml:space="preserve"> garantiza el cumplimiento íntegro de la Ley Orgánica 15/1999, de 13 de diciembre de Protección de Datos de Carácter Personal en el tratamiento de los datos personales recogidos en el </w:t>
      </w:r>
      <w:r w:rsidR="004A097B">
        <w:rPr>
          <w:rFonts w:ascii="Open Sans" w:hAnsi="Open Sans" w:cs="Open Sans"/>
        </w:rPr>
        <w:t xml:space="preserve">concurso </w:t>
      </w:r>
      <w:r w:rsidR="004A097B" w:rsidRPr="008F3250">
        <w:rPr>
          <w:rFonts w:ascii="Open Sans" w:hAnsi="Open Sans" w:cs="Open Sans"/>
        </w:rPr>
        <w:t>(“</w:t>
      </w:r>
      <w:r w:rsidRPr="008F3250">
        <w:rPr>
          <w:rFonts w:ascii="Open Sans" w:hAnsi="Open Sans" w:cs="Open Sans"/>
        </w:rPr>
        <w:t>Cultural de Barrio</w:t>
      </w:r>
      <w:r w:rsidR="004A097B" w:rsidRPr="008F3250">
        <w:rPr>
          <w:rFonts w:ascii="Open Sans" w:hAnsi="Open Sans" w:cs="Open Sans"/>
        </w:rPr>
        <w:t>”)</w:t>
      </w:r>
      <w:r w:rsidR="00277CF5" w:rsidRPr="00277CF5">
        <w:rPr>
          <w:rFonts w:ascii="Open Sans" w:hAnsi="Open Sans" w:cs="Open Sans"/>
        </w:rPr>
        <w:t xml:space="preserve">, en especial </w:t>
      </w:r>
      <w:r w:rsidR="00F47775">
        <w:rPr>
          <w:rFonts w:ascii="Open Sans" w:hAnsi="Open Sans" w:cs="Open Sans"/>
        </w:rPr>
        <w:t>en</w:t>
      </w:r>
      <w:r w:rsidR="00277CF5" w:rsidRPr="00277CF5">
        <w:rPr>
          <w:rFonts w:ascii="Open Sans" w:hAnsi="Open Sans" w:cs="Open Sans"/>
        </w:rPr>
        <w:t xml:space="preserve"> lo que se refiere a la atención del ejercicio de los derechos de información, acceso, rectificación, oposición y cancelación de datos personales de los concursantes.</w:t>
      </w:r>
    </w:p>
    <w:p w:rsidR="004A097B" w:rsidRPr="008F3250" w:rsidRDefault="004A097B" w:rsidP="00277CF5">
      <w:pPr>
        <w:rPr>
          <w:rFonts w:ascii="Open Sans Light" w:hAnsi="Open Sans Light" w:cs="Open Sans Light"/>
          <w:b/>
          <w:sz w:val="28"/>
          <w:szCs w:val="28"/>
        </w:rPr>
      </w:pPr>
      <w:r w:rsidRPr="008F3250">
        <w:rPr>
          <w:rFonts w:ascii="Open Sans Light" w:hAnsi="Open Sans Light" w:cs="Open Sans Light"/>
          <w:b/>
          <w:sz w:val="28"/>
          <w:szCs w:val="28"/>
        </w:rPr>
        <w:t>Penalizaciones en caso de uso fraudulento</w:t>
      </w:r>
    </w:p>
    <w:p w:rsidR="00081250" w:rsidRDefault="00081250" w:rsidP="00DC0E4C">
      <w:pPr>
        <w:rPr>
          <w:rFonts w:ascii="Open Sans" w:hAnsi="Open Sans" w:cs="Open Sans"/>
          <w:highlight w:val="cyan"/>
        </w:rPr>
      </w:pPr>
      <w:r w:rsidRPr="008F3250">
        <w:rPr>
          <w:rFonts w:ascii="Open Sans" w:hAnsi="Open Sans" w:cs="Open Sans"/>
        </w:rPr>
        <w:t>Se penalizará el realizar presión al tribunal para fallar en favor del o la participante</w:t>
      </w:r>
      <w:r>
        <w:rPr>
          <w:rFonts w:ascii="Open Sans" w:hAnsi="Open Sans" w:cs="Open Sans"/>
          <w:highlight w:val="cyan"/>
        </w:rPr>
        <w:t xml:space="preserve">. </w:t>
      </w:r>
    </w:p>
    <w:p w:rsidR="00DC0E4C" w:rsidRDefault="00081250" w:rsidP="00DC0E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Participa Vicálvaro y el Servicio de Convivencia Intercultural en Barrios </w:t>
      </w:r>
      <w:r w:rsidR="00502308">
        <w:rPr>
          <w:rFonts w:ascii="Open Sans" w:hAnsi="Open Sans" w:cs="Open Sans"/>
        </w:rPr>
        <w:t>queda eximida de</w:t>
      </w:r>
      <w:r w:rsidR="00DC0E4C" w:rsidRPr="00DC0E4C">
        <w:rPr>
          <w:rFonts w:ascii="Open Sans" w:hAnsi="Open Sans" w:cs="Open Sans"/>
        </w:rPr>
        <w:t xml:space="preserve"> cualquier responsabilidad por daños y perjuicios que puedan deberse a la falta temporal de disponibilidad o de continuidad del funcionamiento de </w:t>
      </w:r>
      <w:r w:rsidR="00502308">
        <w:rPr>
          <w:rFonts w:ascii="Open Sans" w:hAnsi="Open Sans" w:cs="Open Sans"/>
        </w:rPr>
        <w:t>la aplicación</w:t>
      </w:r>
      <w:r w:rsidR="00DC0E4C" w:rsidRPr="00DC0E4C">
        <w:rPr>
          <w:rFonts w:ascii="Open Sans" w:hAnsi="Open Sans" w:cs="Open Sans"/>
        </w:rPr>
        <w:t xml:space="preserve"> mediante l</w:t>
      </w:r>
      <w:r w:rsidR="00502308">
        <w:rPr>
          <w:rFonts w:ascii="Open Sans" w:hAnsi="Open Sans" w:cs="Open Sans"/>
        </w:rPr>
        <w:t xml:space="preserve">a </w:t>
      </w:r>
      <w:r w:rsidR="00DC0E4C" w:rsidRPr="00DC0E4C">
        <w:rPr>
          <w:rFonts w:ascii="Open Sans" w:hAnsi="Open Sans" w:cs="Open Sans"/>
        </w:rPr>
        <w:t>que se participa en la promoción</w:t>
      </w:r>
      <w:r w:rsidR="005C2915">
        <w:rPr>
          <w:rFonts w:ascii="Open Sans" w:hAnsi="Open Sans" w:cs="Open Sans"/>
        </w:rPr>
        <w:t xml:space="preserve">, </w:t>
      </w:r>
      <w:r w:rsidR="00DC0E4C" w:rsidRPr="00DC0E4C">
        <w:rPr>
          <w:rFonts w:ascii="Open Sans" w:hAnsi="Open Sans" w:cs="Open Sans"/>
        </w:rPr>
        <w:t xml:space="preserve">a la defraudación de la utilidad que los usuarios hubieren podido atribuir a </w:t>
      </w:r>
      <w:r w:rsidR="00502308">
        <w:rPr>
          <w:rFonts w:ascii="Open Sans" w:hAnsi="Open Sans" w:cs="Open Sans"/>
        </w:rPr>
        <w:t>la misma</w:t>
      </w:r>
      <w:r w:rsidR="00DC0E4C" w:rsidRPr="00DC0E4C">
        <w:rPr>
          <w:rFonts w:ascii="Open Sans" w:hAnsi="Open Sans" w:cs="Open Sans"/>
        </w:rPr>
        <w:t xml:space="preserve"> y</w:t>
      </w:r>
      <w:r w:rsidR="00502308">
        <w:rPr>
          <w:rFonts w:ascii="Open Sans" w:hAnsi="Open Sans" w:cs="Open Sans"/>
        </w:rPr>
        <w:t xml:space="preserve"> a</w:t>
      </w:r>
      <w:r w:rsidR="00DC0E4C" w:rsidRPr="00DC0E4C">
        <w:rPr>
          <w:rFonts w:ascii="Open Sans" w:hAnsi="Open Sans" w:cs="Open Sans"/>
        </w:rPr>
        <w:t>l acceso a las distintas páginas y envíos de respuestas de participación a través de Internet.</w:t>
      </w:r>
    </w:p>
    <w:p w:rsidR="005C2915" w:rsidRPr="008F3250" w:rsidRDefault="005C2915" w:rsidP="00DC0E4C">
      <w:pPr>
        <w:rPr>
          <w:rFonts w:ascii="Open Sans Light" w:hAnsi="Open Sans Light" w:cs="Open Sans Light"/>
          <w:b/>
          <w:sz w:val="28"/>
          <w:szCs w:val="28"/>
        </w:rPr>
      </w:pPr>
      <w:r w:rsidRPr="008F3250">
        <w:rPr>
          <w:rFonts w:ascii="Open Sans Light" w:hAnsi="Open Sans Light" w:cs="Open Sans Light"/>
          <w:b/>
          <w:sz w:val="28"/>
          <w:szCs w:val="28"/>
        </w:rPr>
        <w:lastRenderedPageBreak/>
        <w:t xml:space="preserve">Cesiones de derechos de imagen y/o propiedad intelectual </w:t>
      </w:r>
    </w:p>
    <w:p w:rsidR="005C2915" w:rsidRDefault="005C2915" w:rsidP="00DC0E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Ejemplo: </w:t>
      </w:r>
      <w:r w:rsidR="00081250">
        <w:rPr>
          <w:rFonts w:ascii="Open Sans" w:hAnsi="Open Sans" w:cs="Open Sans"/>
        </w:rPr>
        <w:t xml:space="preserve">El dibujo o </w:t>
      </w:r>
      <w:r w:rsidR="007024D0">
        <w:rPr>
          <w:rFonts w:ascii="Open Sans" w:hAnsi="Open Sans" w:cs="Open Sans"/>
        </w:rPr>
        <w:t>poesía</w:t>
      </w:r>
      <w:r>
        <w:rPr>
          <w:rFonts w:ascii="Open Sans" w:hAnsi="Open Sans" w:cs="Open Sans"/>
        </w:rPr>
        <w:t xml:space="preserve"> con el que se participe debe</w:t>
      </w:r>
      <w:r w:rsidRPr="005C2915">
        <w:rPr>
          <w:rFonts w:ascii="Open Sans" w:hAnsi="Open Sans" w:cs="Open Sans"/>
        </w:rPr>
        <w:t xml:space="preserve"> se</w:t>
      </w:r>
      <w:r>
        <w:rPr>
          <w:rFonts w:ascii="Open Sans" w:hAnsi="Open Sans" w:cs="Open Sans"/>
        </w:rPr>
        <w:t>r</w:t>
      </w:r>
      <w:r w:rsidRPr="005C2915">
        <w:rPr>
          <w:rFonts w:ascii="Open Sans" w:hAnsi="Open Sans" w:cs="Open Sans"/>
        </w:rPr>
        <w:t xml:space="preserve"> inédit</w:t>
      </w:r>
      <w:r>
        <w:rPr>
          <w:rFonts w:ascii="Open Sans" w:hAnsi="Open Sans" w:cs="Open Sans"/>
        </w:rPr>
        <w:t>o</w:t>
      </w:r>
      <w:r w:rsidRPr="005C2915">
        <w:rPr>
          <w:rFonts w:ascii="Open Sans" w:hAnsi="Open Sans" w:cs="Open Sans"/>
        </w:rPr>
        <w:t xml:space="preserve">, es decir, que no se haya divulgado previamente. Si </w:t>
      </w:r>
      <w:r w:rsidR="00081250">
        <w:rPr>
          <w:rFonts w:ascii="Open Sans" w:hAnsi="Open Sans" w:cs="Open Sans"/>
        </w:rPr>
        <w:t>el dibujo</w:t>
      </w:r>
      <w:r w:rsidRPr="005C2915">
        <w:rPr>
          <w:rFonts w:ascii="Open Sans" w:hAnsi="Open Sans" w:cs="Open Sans"/>
        </w:rPr>
        <w:t xml:space="preserve"> ha sido exhibid</w:t>
      </w:r>
      <w:r w:rsidR="00081250">
        <w:rPr>
          <w:rFonts w:ascii="Open Sans" w:hAnsi="Open Sans" w:cs="Open Sans"/>
        </w:rPr>
        <w:t>o</w:t>
      </w:r>
      <w:r w:rsidRPr="005C2915">
        <w:rPr>
          <w:rFonts w:ascii="Open Sans" w:hAnsi="Open Sans" w:cs="Open Sans"/>
        </w:rPr>
        <w:t xml:space="preserve"> en Interne</w:t>
      </w:r>
      <w:r w:rsidR="00532BB2">
        <w:rPr>
          <w:rFonts w:ascii="Open Sans" w:hAnsi="Open Sans" w:cs="Open Sans"/>
        </w:rPr>
        <w:t>t (</w:t>
      </w:r>
      <w:r w:rsidRPr="005C2915">
        <w:rPr>
          <w:rFonts w:ascii="Open Sans" w:hAnsi="Open Sans" w:cs="Open Sans"/>
        </w:rPr>
        <w:t>por ejemplo</w:t>
      </w:r>
      <w:r w:rsidR="003818E1">
        <w:rPr>
          <w:rFonts w:ascii="Open Sans" w:hAnsi="Open Sans" w:cs="Open Sans"/>
        </w:rPr>
        <w:t>,</w:t>
      </w:r>
      <w:r w:rsidRPr="005C2915">
        <w:rPr>
          <w:rFonts w:ascii="Open Sans" w:hAnsi="Open Sans" w:cs="Open Sans"/>
        </w:rPr>
        <w:t xml:space="preserve"> en una red social</w:t>
      </w:r>
      <w:r w:rsidR="00532BB2">
        <w:rPr>
          <w:rFonts w:ascii="Open Sans" w:hAnsi="Open Sans" w:cs="Open Sans"/>
        </w:rPr>
        <w:t>)</w:t>
      </w:r>
      <w:r w:rsidRPr="005C2915">
        <w:rPr>
          <w:rFonts w:ascii="Open Sans" w:hAnsi="Open Sans" w:cs="Open Sans"/>
        </w:rPr>
        <w:t xml:space="preserve">, o de cualquier otra forma, ya no </w:t>
      </w:r>
      <w:r w:rsidR="00532BB2">
        <w:rPr>
          <w:rFonts w:ascii="Open Sans" w:hAnsi="Open Sans" w:cs="Open Sans"/>
        </w:rPr>
        <w:t>será</w:t>
      </w:r>
      <w:r w:rsidRPr="005C2915">
        <w:rPr>
          <w:rFonts w:ascii="Open Sans" w:hAnsi="Open Sans" w:cs="Open Sans"/>
        </w:rPr>
        <w:t xml:space="preserve"> inédit</w:t>
      </w:r>
      <w:r w:rsidR="00F47775">
        <w:rPr>
          <w:rFonts w:ascii="Open Sans" w:hAnsi="Open Sans" w:cs="Open Sans"/>
        </w:rPr>
        <w:t>a</w:t>
      </w:r>
      <w:r w:rsidRPr="005C2915">
        <w:rPr>
          <w:rFonts w:ascii="Open Sans" w:hAnsi="Open Sans" w:cs="Open Sans"/>
        </w:rPr>
        <w:t xml:space="preserve">. Por tanto, se estaría incumpliendo </w:t>
      </w:r>
      <w:r w:rsidR="00532BB2">
        <w:rPr>
          <w:rFonts w:ascii="Open Sans" w:hAnsi="Open Sans" w:cs="Open Sans"/>
        </w:rPr>
        <w:t>con este requisito.</w:t>
      </w:r>
    </w:p>
    <w:p w:rsidR="007024D0" w:rsidRDefault="00532BB2" w:rsidP="00DC0E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Los participantes y ganadores cederán </w:t>
      </w:r>
      <w:r w:rsidRPr="00532BB2">
        <w:rPr>
          <w:rFonts w:ascii="Open Sans" w:hAnsi="Open Sans" w:cs="Open Sans"/>
        </w:rPr>
        <w:t>los derechos de explotación</w:t>
      </w:r>
      <w:r>
        <w:rPr>
          <w:rFonts w:ascii="Open Sans" w:hAnsi="Open Sans" w:cs="Open Sans"/>
        </w:rPr>
        <w:t xml:space="preserve"> de sus </w:t>
      </w:r>
      <w:r w:rsidR="00081250">
        <w:rPr>
          <w:rFonts w:ascii="Open Sans" w:hAnsi="Open Sans" w:cs="Open Sans"/>
        </w:rPr>
        <w:t>obras</w:t>
      </w:r>
      <w:r>
        <w:rPr>
          <w:rFonts w:ascii="Open Sans" w:hAnsi="Open Sans" w:cs="Open Sans"/>
        </w:rPr>
        <w:t xml:space="preserve"> a </w:t>
      </w:r>
      <w:r w:rsidR="00081250">
        <w:rPr>
          <w:rFonts w:ascii="Open Sans" w:hAnsi="Open Sans" w:cs="Open Sans"/>
        </w:rPr>
        <w:t xml:space="preserve">Participa Vicálvaro y el Servicio de Convivencia Intercultural en Barrios </w:t>
      </w:r>
      <w:r>
        <w:rPr>
          <w:rFonts w:ascii="Open Sans" w:hAnsi="Open Sans" w:cs="Open Sans"/>
        </w:rPr>
        <w:t xml:space="preserve">para el concurso </w:t>
      </w:r>
      <w:r w:rsidR="00081250">
        <w:rPr>
          <w:rFonts w:ascii="Open Sans" w:hAnsi="Open Sans" w:cs="Open Sans"/>
        </w:rPr>
        <w:t>Cultura de barrios</w:t>
      </w:r>
      <w:r>
        <w:rPr>
          <w:rFonts w:ascii="Open Sans" w:hAnsi="Open Sans" w:cs="Open Sans"/>
        </w:rPr>
        <w:t xml:space="preserve"> durante </w:t>
      </w:r>
      <w:r w:rsidR="007024D0">
        <w:rPr>
          <w:rFonts w:ascii="Open Sans" w:hAnsi="Open Sans" w:cs="Open Sans"/>
        </w:rPr>
        <w:t>un año desde el fallo del mismo</w:t>
      </w:r>
      <w:r>
        <w:rPr>
          <w:rFonts w:ascii="Open Sans" w:hAnsi="Open Sans" w:cs="Open Sans"/>
        </w:rPr>
        <w:t xml:space="preserve"> en </w:t>
      </w:r>
      <w:r w:rsidR="007024D0">
        <w:rPr>
          <w:rFonts w:ascii="Open Sans" w:hAnsi="Open Sans" w:cs="Open Sans"/>
        </w:rPr>
        <w:t>España</w:t>
      </w:r>
      <w:r>
        <w:rPr>
          <w:rFonts w:ascii="Open Sans" w:hAnsi="Open Sans" w:cs="Open Sans"/>
        </w:rPr>
        <w:t xml:space="preserve">.  </w:t>
      </w:r>
    </w:p>
    <w:p w:rsidR="007024D0" w:rsidRDefault="007024D0" w:rsidP="00DC0E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Los derechos de reproducción y comunicación pública serán cedidos a los convocantes del concurso. </w:t>
      </w:r>
    </w:p>
    <w:p w:rsidR="00DE7CB0" w:rsidRPr="008F3250" w:rsidRDefault="00DE7CB0" w:rsidP="00DE7CB0">
      <w:pPr>
        <w:rPr>
          <w:rFonts w:ascii="Open Sans Light" w:hAnsi="Open Sans Light" w:cs="Open Sans Light"/>
          <w:b/>
          <w:sz w:val="28"/>
          <w:szCs w:val="28"/>
        </w:rPr>
      </w:pPr>
      <w:r w:rsidRPr="008F3250">
        <w:rPr>
          <w:rFonts w:ascii="Open Sans Light" w:hAnsi="Open Sans Light" w:cs="Open Sans Light"/>
          <w:b/>
          <w:sz w:val="28"/>
          <w:szCs w:val="28"/>
        </w:rPr>
        <w:t>Este concurso no está vinculado a ninguna plataforma o red social</w:t>
      </w:r>
    </w:p>
    <w:p w:rsidR="00DE7CB0" w:rsidRDefault="00DE7CB0" w:rsidP="00DE7CB0">
      <w:pPr>
        <w:rPr>
          <w:rFonts w:ascii="Open Sans" w:hAnsi="Open Sans" w:cs="Open Sans"/>
        </w:rPr>
      </w:pPr>
      <w:r w:rsidRPr="008F3250">
        <w:rPr>
          <w:rFonts w:ascii="Open Sans" w:hAnsi="Open Sans" w:cs="Open Sans"/>
          <w:i/>
        </w:rPr>
        <w:t xml:space="preserve">Facebook / Twitter / </w:t>
      </w:r>
      <w:proofErr w:type="spellStart"/>
      <w:r w:rsidRPr="008F3250">
        <w:rPr>
          <w:rFonts w:ascii="Open Sans" w:hAnsi="Open Sans" w:cs="Open Sans"/>
          <w:i/>
        </w:rPr>
        <w:t>Instagram</w:t>
      </w:r>
      <w:proofErr w:type="spellEnd"/>
      <w:r w:rsidRPr="00DE7CB0">
        <w:rPr>
          <w:rFonts w:ascii="Open Sans" w:hAnsi="Open Sans" w:cs="Open Sans"/>
        </w:rPr>
        <w:t xml:space="preserve"> no patrocina, avala ni administra de modo alguno esta promoción, ni está asociado a ella. El</w:t>
      </w:r>
      <w:r>
        <w:rPr>
          <w:rFonts w:ascii="Open Sans" w:hAnsi="Open Sans" w:cs="Open Sans"/>
        </w:rPr>
        <w:t xml:space="preserve"> participante</w:t>
      </w:r>
      <w:r w:rsidRPr="00DE7CB0">
        <w:rPr>
          <w:rFonts w:ascii="Open Sans" w:hAnsi="Open Sans" w:cs="Open Sans"/>
        </w:rPr>
        <w:t xml:space="preserve"> está proporcionando su información</w:t>
      </w:r>
      <w:r>
        <w:rPr>
          <w:rFonts w:ascii="Open Sans" w:hAnsi="Open Sans" w:cs="Open Sans"/>
        </w:rPr>
        <w:t xml:space="preserve"> y datos a</w:t>
      </w:r>
      <w:r w:rsidR="007024D0">
        <w:rPr>
          <w:rFonts w:ascii="Open Sans" w:hAnsi="Open Sans" w:cs="Open Sans"/>
        </w:rPr>
        <w:t xml:space="preserve"> Participa Vicálvaro y el Servicio de Convivencia Intercultural en Barrios</w:t>
      </w:r>
      <w:r w:rsidRPr="00DE7CB0">
        <w:rPr>
          <w:rFonts w:ascii="Open Sans" w:hAnsi="Open Sans" w:cs="Open Sans"/>
        </w:rPr>
        <w:t xml:space="preserve"> y no a </w:t>
      </w:r>
      <w:r w:rsidR="00F47775" w:rsidRPr="008F3250">
        <w:rPr>
          <w:rFonts w:ascii="Open Sans" w:hAnsi="Open Sans" w:cs="Open Sans"/>
        </w:rPr>
        <w:t>(</w:t>
      </w:r>
      <w:r w:rsidR="00F47775" w:rsidRPr="008F3250">
        <w:rPr>
          <w:rFonts w:ascii="Open Sans" w:hAnsi="Open Sans" w:cs="Open Sans"/>
          <w:i/>
        </w:rPr>
        <w:t xml:space="preserve">Facebook / Twitter / </w:t>
      </w:r>
      <w:proofErr w:type="spellStart"/>
      <w:r w:rsidR="00F47775" w:rsidRPr="008F3250">
        <w:rPr>
          <w:rFonts w:ascii="Open Sans" w:hAnsi="Open Sans" w:cs="Open Sans"/>
          <w:i/>
        </w:rPr>
        <w:t>Instagram</w:t>
      </w:r>
      <w:proofErr w:type="spellEnd"/>
      <w:r w:rsidR="00F47775" w:rsidRPr="008F3250">
        <w:rPr>
          <w:rFonts w:ascii="Open Sans" w:hAnsi="Open Sans" w:cs="Open Sans"/>
        </w:rPr>
        <w:t>)</w:t>
      </w:r>
      <w:r w:rsidRPr="008F3250">
        <w:rPr>
          <w:rFonts w:ascii="Open Sans" w:hAnsi="Open Sans" w:cs="Open Sans"/>
        </w:rPr>
        <w:t>.</w:t>
      </w:r>
      <w:r w:rsidRPr="00DE7CB0">
        <w:rPr>
          <w:rFonts w:ascii="Open Sans" w:hAnsi="Open Sans" w:cs="Open Sans"/>
        </w:rPr>
        <w:t xml:space="preserve"> </w:t>
      </w:r>
    </w:p>
    <w:p w:rsidR="00F829EA" w:rsidRPr="008F3250" w:rsidRDefault="00F829EA" w:rsidP="00F829EA">
      <w:pPr>
        <w:rPr>
          <w:rFonts w:ascii="Open Sans Light" w:hAnsi="Open Sans Light" w:cs="Open Sans Light"/>
          <w:b/>
          <w:sz w:val="28"/>
          <w:szCs w:val="28"/>
        </w:rPr>
      </w:pPr>
      <w:r w:rsidRPr="008F3250">
        <w:rPr>
          <w:rFonts w:ascii="Open Sans Light" w:hAnsi="Open Sans Light" w:cs="Open Sans Light"/>
          <w:b/>
          <w:sz w:val="28"/>
          <w:szCs w:val="28"/>
        </w:rPr>
        <w:t>Aceptación de las Bases Legales</w:t>
      </w:r>
    </w:p>
    <w:p w:rsidR="00F829EA" w:rsidRPr="00C82F11" w:rsidRDefault="00F829EA" w:rsidP="00F829EA">
      <w:pPr>
        <w:rPr>
          <w:rFonts w:ascii="Open Sans" w:hAnsi="Open Sans" w:cs="Open Sans"/>
        </w:rPr>
      </w:pPr>
      <w:r w:rsidRPr="00F829EA">
        <w:rPr>
          <w:rFonts w:ascii="Open Sans" w:hAnsi="Open Sans" w:cs="Open Sans"/>
        </w:rPr>
        <w:t xml:space="preserve">La participación en el concurso implica la aceptación de </w:t>
      </w:r>
      <w:r>
        <w:rPr>
          <w:rFonts w:ascii="Open Sans" w:hAnsi="Open Sans" w:cs="Open Sans"/>
        </w:rPr>
        <w:t>los presentes términos y condiciones legales. Cualquier</w:t>
      </w:r>
      <w:r w:rsidRPr="00F829EA">
        <w:rPr>
          <w:rFonts w:ascii="Open Sans" w:hAnsi="Open Sans" w:cs="Open Sans"/>
        </w:rPr>
        <w:t xml:space="preserve"> manifestación de no aceptación de la totalidad o parte de las </w:t>
      </w:r>
      <w:r>
        <w:rPr>
          <w:rFonts w:ascii="Open Sans" w:hAnsi="Open Sans" w:cs="Open Sans"/>
        </w:rPr>
        <w:t>bases legales</w:t>
      </w:r>
      <w:r w:rsidRPr="00F829EA">
        <w:rPr>
          <w:rFonts w:ascii="Open Sans" w:hAnsi="Open Sans" w:cs="Open Sans"/>
        </w:rPr>
        <w:t xml:space="preserve"> implicará la exclusión del participante y</w:t>
      </w:r>
      <w:r>
        <w:rPr>
          <w:rFonts w:ascii="Open Sans" w:hAnsi="Open Sans" w:cs="Open Sans"/>
        </w:rPr>
        <w:t>,</w:t>
      </w:r>
      <w:r w:rsidRPr="00F829EA">
        <w:rPr>
          <w:rFonts w:ascii="Open Sans" w:hAnsi="Open Sans" w:cs="Open Sans"/>
        </w:rPr>
        <w:t xml:space="preserve"> como consecuencia de ello</w:t>
      </w:r>
      <w:r>
        <w:rPr>
          <w:rFonts w:ascii="Open Sans" w:hAnsi="Open Sans" w:cs="Open Sans"/>
        </w:rPr>
        <w:t xml:space="preserve">, </w:t>
      </w:r>
      <w:r w:rsidR="007024D0">
        <w:rPr>
          <w:rFonts w:ascii="Open Sans" w:hAnsi="Open Sans" w:cs="Open Sans"/>
        </w:rPr>
        <w:t xml:space="preserve">Participa Vicálvaro y Servicio de Convivencia Intercultural en Barrios </w:t>
      </w:r>
      <w:r w:rsidRPr="00F829EA">
        <w:rPr>
          <w:rFonts w:ascii="Open Sans" w:hAnsi="Open Sans" w:cs="Open Sans"/>
        </w:rPr>
        <w:t xml:space="preserve"> quedará</w:t>
      </w:r>
      <w:r w:rsidR="007024D0">
        <w:rPr>
          <w:rFonts w:ascii="Open Sans" w:hAnsi="Open Sans" w:cs="Open Sans"/>
        </w:rPr>
        <w:t>n</w:t>
      </w:r>
      <w:r w:rsidRPr="00F829EA">
        <w:rPr>
          <w:rFonts w:ascii="Open Sans" w:hAnsi="Open Sans" w:cs="Open Sans"/>
        </w:rPr>
        <w:t xml:space="preserve"> liberada del cumplimiento de la obligación contraída con </w:t>
      </w:r>
      <w:r>
        <w:rPr>
          <w:rFonts w:ascii="Open Sans" w:hAnsi="Open Sans" w:cs="Open Sans"/>
        </w:rPr>
        <w:t>este</w:t>
      </w:r>
      <w:r w:rsidRPr="00F829EA">
        <w:rPr>
          <w:rFonts w:ascii="Open Sans" w:hAnsi="Open Sans" w:cs="Open Sans"/>
        </w:rPr>
        <w:t xml:space="preserve"> participante.</w:t>
      </w:r>
      <w:bookmarkStart w:id="0" w:name="_GoBack"/>
      <w:bookmarkEnd w:id="0"/>
    </w:p>
    <w:sectPr w:rsidR="00F829EA" w:rsidRPr="00C82F11" w:rsidSect="00AA3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32" w:rsidRDefault="00C17332" w:rsidP="004153CD">
      <w:pPr>
        <w:spacing w:after="0" w:line="240" w:lineRule="auto"/>
      </w:pPr>
      <w:r>
        <w:separator/>
      </w:r>
    </w:p>
  </w:endnote>
  <w:endnote w:type="continuationSeparator" w:id="0">
    <w:p w:rsidR="00C17332" w:rsidRDefault="00C17332" w:rsidP="0041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50" w:rsidRDefault="008F32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50" w:rsidRDefault="008F32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50" w:rsidRDefault="008F32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32" w:rsidRDefault="00C17332" w:rsidP="004153CD">
      <w:pPr>
        <w:spacing w:after="0" w:line="240" w:lineRule="auto"/>
      </w:pPr>
      <w:r>
        <w:separator/>
      </w:r>
    </w:p>
  </w:footnote>
  <w:footnote w:type="continuationSeparator" w:id="0">
    <w:p w:rsidR="00C17332" w:rsidRDefault="00C17332" w:rsidP="0041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50" w:rsidRDefault="008F32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CD" w:rsidRPr="0011333D" w:rsidRDefault="008F3250" w:rsidP="004153CD">
    <w:pPr>
      <w:pStyle w:val="Encabezado"/>
      <w:jc w:val="right"/>
      <w:rPr>
        <w:rFonts w:ascii="Open Sans Light" w:hAnsi="Open Sans Light" w:cs="Open Sans Light"/>
        <w:color w:val="948A54" w:themeColor="background2" w:themeShade="80"/>
      </w:rPr>
    </w:pPr>
    <w:r>
      <w:rPr>
        <w:rFonts w:ascii="Open Sans Light" w:hAnsi="Open Sans Light" w:cs="Open Sans Light"/>
        <w:noProof/>
        <w:color w:val="948A54" w:themeColor="background2" w:themeShade="80"/>
        <w:lang w:eastAsia="es-ES"/>
      </w:rPr>
      <w:drawing>
        <wp:anchor distT="0" distB="0" distL="114300" distR="114300" simplePos="0" relativeHeight="251660288" behindDoc="0" locked="0" layoutInCell="1" allowOverlap="1" wp14:anchorId="37016F20" wp14:editId="4D10E761">
          <wp:simplePos x="0" y="0"/>
          <wp:positionH relativeFrom="column">
            <wp:posOffset>4501515</wp:posOffset>
          </wp:positionH>
          <wp:positionV relativeFrom="paragraph">
            <wp:posOffset>7620</wp:posOffset>
          </wp:positionV>
          <wp:extent cx="1263650" cy="2921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ma_area_equidad_madrid_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Light" w:hAnsi="Open Sans Light" w:cs="Open Sans Light"/>
        <w:noProof/>
        <w:color w:val="948A54" w:themeColor="background2" w:themeShade="80"/>
        <w:lang w:eastAsia="es-ES"/>
      </w:rPr>
      <w:drawing>
        <wp:anchor distT="0" distB="0" distL="114300" distR="114300" simplePos="0" relativeHeight="251658240" behindDoc="0" locked="0" layoutInCell="1" allowOverlap="1" wp14:anchorId="0B217123" wp14:editId="1CFE0F14">
          <wp:simplePos x="0" y="0"/>
          <wp:positionH relativeFrom="column">
            <wp:posOffset>3834765</wp:posOffset>
          </wp:positionH>
          <wp:positionV relativeFrom="paragraph">
            <wp:posOffset>-1905</wp:posOffset>
          </wp:positionV>
          <wp:extent cx="542925" cy="301625"/>
          <wp:effectExtent l="0" t="0" r="9525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 rueca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Light" w:hAnsi="Open Sans Light" w:cs="Open Sans Light"/>
        <w:noProof/>
        <w:color w:val="948A54" w:themeColor="background2" w:themeShade="80"/>
        <w:lang w:eastAsia="es-ES"/>
      </w:rPr>
      <w:drawing>
        <wp:anchor distT="0" distB="0" distL="114300" distR="114300" simplePos="0" relativeHeight="251659264" behindDoc="0" locked="0" layoutInCell="1" allowOverlap="1" wp14:anchorId="5995310E" wp14:editId="4B87C82B">
          <wp:simplePos x="0" y="0"/>
          <wp:positionH relativeFrom="column">
            <wp:posOffset>2634615</wp:posOffset>
          </wp:positionH>
          <wp:positionV relativeFrom="paragraph">
            <wp:posOffset>-1905</wp:posOffset>
          </wp:positionV>
          <wp:extent cx="1085850" cy="31686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IB_pe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Light" w:hAnsi="Open Sans Light" w:cs="Open Sans Light"/>
        <w:color w:val="948A54" w:themeColor="background2" w:themeShade="8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50" w:rsidRDefault="008F32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915C7"/>
    <w:multiLevelType w:val="hybridMultilevel"/>
    <w:tmpl w:val="3E8E5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D"/>
    <w:rsid w:val="00081250"/>
    <w:rsid w:val="0011333D"/>
    <w:rsid w:val="00114A6A"/>
    <w:rsid w:val="00140E1D"/>
    <w:rsid w:val="001845EE"/>
    <w:rsid w:val="001A437F"/>
    <w:rsid w:val="001B16A5"/>
    <w:rsid w:val="001D4219"/>
    <w:rsid w:val="00277CF5"/>
    <w:rsid w:val="0028723A"/>
    <w:rsid w:val="002E2161"/>
    <w:rsid w:val="00301960"/>
    <w:rsid w:val="00325008"/>
    <w:rsid w:val="003818E1"/>
    <w:rsid w:val="00407A29"/>
    <w:rsid w:val="004153CD"/>
    <w:rsid w:val="00477B15"/>
    <w:rsid w:val="00484A96"/>
    <w:rsid w:val="004A097B"/>
    <w:rsid w:val="004C0B95"/>
    <w:rsid w:val="00502308"/>
    <w:rsid w:val="00503BD8"/>
    <w:rsid w:val="00527192"/>
    <w:rsid w:val="00532BB2"/>
    <w:rsid w:val="005747B3"/>
    <w:rsid w:val="00596134"/>
    <w:rsid w:val="005A6AB8"/>
    <w:rsid w:val="005B19CA"/>
    <w:rsid w:val="005C2915"/>
    <w:rsid w:val="005E55A3"/>
    <w:rsid w:val="005E7C41"/>
    <w:rsid w:val="00623F0C"/>
    <w:rsid w:val="00665D2E"/>
    <w:rsid w:val="0068260E"/>
    <w:rsid w:val="007024D0"/>
    <w:rsid w:val="00725A5C"/>
    <w:rsid w:val="007C17EE"/>
    <w:rsid w:val="0086305C"/>
    <w:rsid w:val="008667BF"/>
    <w:rsid w:val="00883F70"/>
    <w:rsid w:val="0088425E"/>
    <w:rsid w:val="008A4EFD"/>
    <w:rsid w:val="008F3250"/>
    <w:rsid w:val="009D182E"/>
    <w:rsid w:val="00A15417"/>
    <w:rsid w:val="00AA3AB2"/>
    <w:rsid w:val="00AF16C1"/>
    <w:rsid w:val="00BC5461"/>
    <w:rsid w:val="00C17332"/>
    <w:rsid w:val="00C72922"/>
    <w:rsid w:val="00C82F11"/>
    <w:rsid w:val="00D313A7"/>
    <w:rsid w:val="00DC0E4C"/>
    <w:rsid w:val="00DC4739"/>
    <w:rsid w:val="00DE7CB0"/>
    <w:rsid w:val="00E008CD"/>
    <w:rsid w:val="00E31C11"/>
    <w:rsid w:val="00EC2698"/>
    <w:rsid w:val="00F47775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E5F5A-4DFA-43E3-8D95-924283F6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3CD"/>
  </w:style>
  <w:style w:type="paragraph" w:styleId="Piedepgina">
    <w:name w:val="footer"/>
    <w:basedOn w:val="Normal"/>
    <w:link w:val="PiedepginaCar"/>
    <w:uiPriority w:val="99"/>
    <w:unhideWhenUsed/>
    <w:rsid w:val="0041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3CD"/>
  </w:style>
  <w:style w:type="paragraph" w:styleId="Prrafodelista">
    <w:name w:val="List Paragraph"/>
    <w:basedOn w:val="Normal"/>
    <w:uiPriority w:val="34"/>
    <w:qFormat/>
    <w:rsid w:val="00DE7C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ci&#243;n.viclavaro@siete-estrella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vivencia7@laruec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viciodeconvivencia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marta@cool-tabs.com</dc:creator>
  <cp:lastModifiedBy>Convivencia</cp:lastModifiedBy>
  <cp:revision>2</cp:revision>
  <dcterms:created xsi:type="dcterms:W3CDTF">2019-05-16T13:46:00Z</dcterms:created>
  <dcterms:modified xsi:type="dcterms:W3CDTF">2019-05-16T13:46:00Z</dcterms:modified>
</cp:coreProperties>
</file>